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67B72" w14:textId="5D521212" w:rsidR="00B736EE" w:rsidRPr="00B736EE" w:rsidRDefault="00B736EE" w:rsidP="00B736EE">
      <w:pPr>
        <w:spacing w:after="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736E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50FA6"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14:paraId="27CA78F1" w14:textId="09999509" w:rsidR="00B736EE" w:rsidRPr="00B736EE" w:rsidRDefault="00B736EE" w:rsidP="00B736EE">
      <w:pPr>
        <w:spacing w:after="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736EE">
        <w:rPr>
          <w:rFonts w:ascii="Times New Roman" w:hAnsi="Times New Roman" w:cs="Times New Roman"/>
          <w:sz w:val="28"/>
          <w:szCs w:val="28"/>
        </w:rPr>
        <w:t xml:space="preserve">до наказу «Про </w:t>
      </w:r>
      <w:r w:rsidR="00650FA6">
        <w:rPr>
          <w:rFonts w:ascii="Times New Roman" w:hAnsi="Times New Roman" w:cs="Times New Roman"/>
          <w:sz w:val="28"/>
          <w:szCs w:val="28"/>
          <w:lang w:val="uk-UA"/>
        </w:rPr>
        <w:t xml:space="preserve">перейменування </w:t>
      </w:r>
      <w:r w:rsidRPr="00B736EE">
        <w:rPr>
          <w:rFonts w:ascii="Times New Roman" w:hAnsi="Times New Roman" w:cs="Times New Roman"/>
          <w:sz w:val="28"/>
          <w:szCs w:val="28"/>
        </w:rPr>
        <w:t xml:space="preserve">факультету </w:t>
      </w:r>
    </w:p>
    <w:p w14:paraId="56D0012D" w14:textId="1D8E75B1" w:rsidR="001A4E8B" w:rsidRDefault="00B736EE" w:rsidP="00B736EE">
      <w:pPr>
        <w:spacing w:after="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736EE">
        <w:rPr>
          <w:rFonts w:ascii="Times New Roman" w:hAnsi="Times New Roman" w:cs="Times New Roman"/>
          <w:sz w:val="28"/>
          <w:szCs w:val="28"/>
        </w:rPr>
        <w:t>прикладної математики КПІ ім. Ігоря Сікорського»</w:t>
      </w:r>
    </w:p>
    <w:p w14:paraId="04C9F724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1AC0BF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46140B8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1FCAACF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531AA7B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D65FE02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CCE7DF3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8C2AA57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F0DCE5B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FB2518D" w14:textId="77777777" w:rsidR="001A4E8B" w:rsidRPr="00565557" w:rsidRDefault="007830BC" w:rsidP="002273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ПОЛОЖЕННЯ</w:t>
      </w:r>
    </w:p>
    <w:p w14:paraId="66EF558D" w14:textId="3E47377F" w:rsidR="001A4E8B" w:rsidRPr="00565557" w:rsidRDefault="007830BC" w:rsidP="002273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ПРО НАВЧАЛЬН</w:t>
      </w:r>
      <w:r w:rsidR="00BA52DE"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У </w:t>
      </w: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ЛАБОРАТОРІЮ</w:t>
      </w:r>
    </w:p>
    <w:p w14:paraId="2FACF52E" w14:textId="110B1355" w:rsidR="00A23B2C" w:rsidRPr="00A73BF4" w:rsidRDefault="007830BC" w:rsidP="002273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ПРО</w:t>
      </w:r>
      <w:r w:rsidR="001036C2"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ГРАМ</w:t>
      </w:r>
      <w:r w:rsidR="00A73BF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УВАННЯ ВБУДОВАНИХ ТА СПЕЦІАЛІЗОВАНИХ КОМП’ЮТЕРНИХ СИСТЕМ</w:t>
      </w:r>
    </w:p>
    <w:p w14:paraId="7B2CD7F5" w14:textId="77777777" w:rsidR="00650FA6" w:rsidRDefault="00BA52DE" w:rsidP="002273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ФАКУЛЬТЕТУ </w:t>
      </w:r>
      <w:r w:rsidR="00650FA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ПРОГРАМНИХ СИСТЕМ </w:t>
      </w:r>
    </w:p>
    <w:p w14:paraId="38B561D5" w14:textId="0265C001" w:rsidR="001A4E8B" w:rsidRDefault="00650FA6" w:rsidP="002273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ТА </w:t>
      </w:r>
      <w:r w:rsidR="00BA52DE"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ПРИКЛАДНОЇ МАТЕМАТИКИ</w:t>
      </w:r>
    </w:p>
    <w:p w14:paraId="69A35DCB" w14:textId="77777777" w:rsidR="001A4E8B" w:rsidRPr="00565557" w:rsidRDefault="007830BC" w:rsidP="002273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3B52358C" w14:textId="77777777" w:rsidR="001A4E8B" w:rsidRPr="00565557" w:rsidRDefault="007830BC" w:rsidP="002273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5BDD1EEA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CF7D5CB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AD19DF8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A6090A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AB58539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C4A536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302E9B9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1CD47A2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B41DB22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880738E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DDDE03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49AE13E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4C004A8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7F618B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CDFA66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30BD9EC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8B3F56C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ADAFD09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4838C5B" w14:textId="77777777" w:rsidR="00650FA6" w:rsidRDefault="00650FA6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E2A2314" w14:textId="37CB4C16" w:rsidR="001A4E8B" w:rsidRDefault="00C6224A" w:rsidP="005E041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КИЇВ 2025</w:t>
      </w:r>
    </w:p>
    <w:p w14:paraId="419083D1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1DC2B0" w14:textId="6E9DED3D" w:rsidR="001A4E8B" w:rsidRDefault="007830BC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14:paraId="70C2CB00" w14:textId="7199F147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 Це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визначає функції та статус навчально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лабораторії </w:t>
      </w:r>
      <w:r w:rsidR="001036C2" w:rsidRPr="0056555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036C2" w:rsidRPr="001036C2">
        <w:rPr>
          <w:rFonts w:ascii="Times New Roman" w:hAnsi="Times New Roman" w:cs="Times New Roman"/>
          <w:sz w:val="28"/>
          <w:szCs w:val="28"/>
          <w:lang w:val="uk-UA"/>
        </w:rPr>
        <w:t>грам</w:t>
      </w:r>
      <w:r w:rsidR="00A73BF4">
        <w:rPr>
          <w:rFonts w:ascii="Times New Roman" w:hAnsi="Times New Roman" w:cs="Times New Roman"/>
          <w:sz w:val="28"/>
          <w:szCs w:val="28"/>
          <w:lang w:val="uk-UA"/>
        </w:rPr>
        <w:t>ування вбудованих та спеціалізованих комп’ютерних систем</w:t>
      </w:r>
      <w:r w:rsidR="001036C2" w:rsidRPr="001036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r w:rsidR="002273A0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Національного технічного університету України «Київський політехнічний інститут імені Ігоря Сікорського»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 xml:space="preserve"> (далі – лабораторія)</w:t>
      </w:r>
    </w:p>
    <w:p w14:paraId="7BF2C2DF" w14:textId="60F5F6F0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 Рішення про створення, реорганізацію, ліквідацію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приймається Вченою радою 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 вводиться в дію наказом ректора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порядку та на умовах, передбачених чинним законодавством, Статутом КПІ ім. Ігоря Сікорського.</w:t>
      </w:r>
    </w:p>
    <w:p w14:paraId="2B2AD93A" w14:textId="34CB6089" w:rsidR="001A4E8B" w:rsidRDefault="0048699E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абораторія керується </w:t>
      </w:r>
      <w:r w:rsidR="004E61B2" w:rsidRPr="004E61B2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Конституцією України, законами та іншими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нормативно-правовими актами України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>
        <w:rPr>
          <w:rFonts w:ascii="Times New Roman" w:hAnsi="Times New Roman" w:cs="Times New Roman"/>
          <w:sz w:val="28"/>
          <w:szCs w:val="28"/>
          <w:lang w:val="uk-UA"/>
        </w:rPr>
        <w:t>нормативною базою КПІ ім. Ігоря Сікорського.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5DC556C" w14:textId="09BF3278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Зміни й доповнення до цього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затверджуються наказом ректора в установленому порядку.</w:t>
      </w:r>
    </w:p>
    <w:p w14:paraId="10C5D16D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FFF720" w14:textId="3CF50653" w:rsidR="001A4E8B" w:rsidRDefault="007830BC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ЗАВДАННЯ ЛАБОРАТОРІЇ</w:t>
      </w:r>
    </w:p>
    <w:p w14:paraId="0D7D78C6" w14:textId="0CE0477C" w:rsidR="006A43EF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якості практичної підготовки здобувачів вищої освіти за спеціальністю </w:t>
      </w:r>
      <w:r w:rsidR="006A43E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A73BF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3BF4">
        <w:rPr>
          <w:rFonts w:ascii="Times New Roman" w:hAnsi="Times New Roman" w:cs="Times New Roman"/>
          <w:sz w:val="28"/>
          <w:szCs w:val="28"/>
          <w:lang w:val="uk-UA"/>
        </w:rPr>
        <w:t>Комп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73BF4">
        <w:rPr>
          <w:rFonts w:ascii="Times New Roman" w:hAnsi="Times New Roman" w:cs="Times New Roman"/>
          <w:sz w:val="28"/>
          <w:szCs w:val="28"/>
          <w:lang w:val="uk-UA"/>
        </w:rPr>
        <w:t>ютерна інженерія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453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0BA49E7" w14:textId="5F3845F2" w:rsidR="006A43EF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C453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Залучення науково-педагогічних працівників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акультету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3A0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E74425" w:rsidRPr="00E74425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до опанування сучасних методів проєктування </w:t>
      </w:r>
      <w:r w:rsidR="00A73BF4">
        <w:rPr>
          <w:rFonts w:ascii="Times New Roman" w:hAnsi="Times New Roman" w:cs="Times New Roman"/>
          <w:sz w:val="28"/>
          <w:szCs w:val="28"/>
          <w:lang w:val="uk-UA"/>
        </w:rPr>
        <w:t>вбудованих та спеціалізованих комп’ютерних систем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їх застосування в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 xml:space="preserve">освітньому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процесі.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4144D0" w14:textId="444BFDAD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</w:t>
      </w:r>
      <w:r w:rsidR="00F263C2">
        <w:rPr>
          <w:rFonts w:ascii="Times New Roman" w:hAnsi="Times New Roman" w:cs="Times New Roman"/>
          <w:sz w:val="28"/>
          <w:szCs w:val="28"/>
          <w:lang w:val="uk-UA"/>
        </w:rPr>
        <w:t>новітнього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методичного забезпечення та його впровадження в освітній процес</w:t>
      </w:r>
      <w:r w:rsidR="00F263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F9A061" w14:textId="291EC562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Удосконалення методик та організації проведення лабораторних, практичних та семінарських занять 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 використанням сучасних технологій навчання, створення наочних зразків, впровадження передових технічних засобів навчання та інноваційного програмного забезпечення. </w:t>
      </w:r>
    </w:p>
    <w:p w14:paraId="2F8A614A" w14:textId="3FBA1BD6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умов 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для набуття здобувачами вищої освіти умінь і навичок дослідницької роботи й застосування здобутих знань у практичній діяльності.</w:t>
      </w:r>
    </w:p>
    <w:p w14:paraId="6AC31944" w14:textId="1C86FF18" w:rsidR="001A4E8B" w:rsidRPr="000B6FE5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Участь у розробленні навчальних планів, програм дисциплін та їх впровадженн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 xml:space="preserve"> в освітній процес для підготовки фахівців за спеціальністю </w:t>
      </w:r>
      <w:r w:rsidR="000B6FE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Комп’ютерна інженерія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9AD272F" w14:textId="19A19C99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2.7. </w:t>
      </w:r>
      <w:r w:rsidR="00DD1318">
        <w:rPr>
          <w:rFonts w:ascii="Times New Roman" w:hAnsi="Times New Roman" w:cs="Times New Roman"/>
          <w:sz w:val="28"/>
          <w:szCs w:val="28"/>
          <w:lang w:val="uk-UA"/>
        </w:rPr>
        <w:t>Методичне та дидактичне забезпечення індивідуальної роботи науково-педагогічних працівників</w:t>
      </w:r>
      <w:r w:rsidR="005E041C" w:rsidRPr="005E041C">
        <w:rPr>
          <w:lang w:val="uk-UA"/>
        </w:rPr>
        <w:t xml:space="preserve"> </w:t>
      </w:r>
      <w:r w:rsidR="005E041C" w:rsidRPr="005E041C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r w:rsidR="002273A0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5E041C" w:rsidRPr="005E041C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DD131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041C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DD1318">
        <w:rPr>
          <w:rFonts w:ascii="Times New Roman" w:hAnsi="Times New Roman" w:cs="Times New Roman"/>
          <w:sz w:val="28"/>
          <w:szCs w:val="28"/>
          <w:lang w:val="uk-UA"/>
        </w:rPr>
        <w:t>лабораторії та здобувачів вищої освіти на базі лабораторії, а також консультацій науково-педагогічних працівників та роботодавців (стейкхолдерів) за профілем діяльності лабораторії</w:t>
      </w:r>
      <w:r w:rsidR="00000C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4710B21" w14:textId="77777777" w:rsidR="005E041C" w:rsidRDefault="005E041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51CBD0" w14:textId="4CEB282C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2.8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Підтримання освітніх зв’язків з іншими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 xml:space="preserve">науковими </w:t>
      </w:r>
      <w:r w:rsidR="000E27D3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підрозділами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та сторонніми організаціями з метою запозичення передового досвіду в організації практичної підготовки здобувачів вищої освіти за спеціальністю </w:t>
      </w:r>
      <w:r w:rsidR="0042786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27862" w:rsidRPr="00A23B2C">
        <w:rPr>
          <w:rFonts w:ascii="Times New Roman" w:hAnsi="Times New Roman" w:cs="Times New Roman"/>
          <w:sz w:val="28"/>
          <w:szCs w:val="28"/>
        </w:rPr>
        <w:t xml:space="preserve">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Комп’ютерна інженерія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37D96B" w14:textId="77777777" w:rsidR="00E24429" w:rsidRDefault="00E24429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A04E526" w14:textId="1D9B3B1F" w:rsidR="001A4E8B" w:rsidRDefault="007830BC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ФУНКЦІЇ ЛАБОРАТОРІЇ</w:t>
      </w:r>
    </w:p>
    <w:p w14:paraId="48D79C93" w14:textId="5989787F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</w:t>
      </w:r>
      <w:r w:rsidR="0061027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та проведення лабораторних, практичних, семінарських занять 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з навчальних дисциплін за спеціальністю </w:t>
      </w:r>
      <w:r w:rsidR="00441F4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41F47" w:rsidRPr="00565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Комп’ютерна інженерія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 за трьома рівнями вищої освіти – бакалавр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ський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, магіст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ський та освітньо-науковий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9E8EF8" w14:textId="0F4DD3E2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Інформаційна, технічна та консультативна підтримка виконання бакалаврських кваліфікаційних робіт, магістерських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 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E61B2" w:rsidRPr="004E61B2"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 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E61B2" w:rsidRPr="004E61B2">
        <w:rPr>
          <w:rFonts w:ascii="Times New Roman" w:hAnsi="Times New Roman" w:cs="Times New Roman"/>
          <w:sz w:val="28"/>
          <w:szCs w:val="28"/>
          <w:lang w:val="uk-UA"/>
        </w:rPr>
        <w:t>здобу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 xml:space="preserve">ття </w:t>
      </w:r>
      <w:r w:rsidR="004E61B2" w:rsidRPr="004E61B2">
        <w:rPr>
          <w:rFonts w:ascii="Times New Roman" w:hAnsi="Times New Roman" w:cs="Times New Roman"/>
          <w:sz w:val="28"/>
          <w:szCs w:val="28"/>
          <w:lang w:val="uk-UA"/>
        </w:rPr>
        <w:t xml:space="preserve">ступеня доктора філософії 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за спеціальністю </w:t>
      </w:r>
      <w:r w:rsidR="00441F4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41F47" w:rsidRPr="00A23B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Комп’ютерна і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нженерія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DF7238" w14:textId="4C8EF642" w:rsidR="00957076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C167A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C167A">
        <w:rPr>
          <w:rFonts w:ascii="Times New Roman" w:hAnsi="Times New Roman" w:cs="Times New Roman"/>
          <w:sz w:val="28"/>
          <w:szCs w:val="28"/>
          <w:lang w:val="uk-UA"/>
        </w:rPr>
        <w:t>абораторії як дослідницької бази для проходження практики здобувачами вищої освіти та підготовки ними кваліфікаційних робіт.</w:t>
      </w:r>
    </w:p>
    <w:p w14:paraId="58616B28" w14:textId="05BD228A" w:rsidR="001A4E8B" w:rsidRPr="00FA2B13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3.4. 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та технічна підтримка процесів розроблення освітніх програм, навчальних планів та методичного забезпечення навчальних дисциплін (підручники, навчальні посібники, методичні вказівки) за спеціальністю </w:t>
      </w:r>
      <w:r w:rsidR="00FA2B1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74425" w:rsidRPr="005E041C">
        <w:rPr>
          <w:lang w:val="uk-UA"/>
        </w:rPr>
        <w:t xml:space="preserve"> </w:t>
      </w:r>
      <w:bookmarkStart w:id="0" w:name="_Hlk208916997"/>
      <w:r w:rsidR="00E74425" w:rsidRPr="005E041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74425" w:rsidRPr="00E74425">
        <w:rPr>
          <w:rFonts w:ascii="Times New Roman" w:hAnsi="Times New Roman" w:cs="Times New Roman"/>
          <w:sz w:val="28"/>
          <w:szCs w:val="28"/>
          <w:lang w:val="uk-UA"/>
        </w:rPr>
        <w:t>Комп’ютерна інженерія»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>.</w:t>
      </w:r>
      <w:bookmarkEnd w:id="0"/>
    </w:p>
    <w:p w14:paraId="2C58BC04" w14:textId="4F7EE37C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D131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профорієнтаційної роботи серед учнівської молоді й  участь в роботі відбіркової комісії факультету </w:t>
      </w:r>
      <w:r w:rsidR="00547677" w:rsidRPr="00547677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прикладної математики </w:t>
      </w:r>
      <w:r w:rsidR="00DD1318">
        <w:rPr>
          <w:rFonts w:ascii="Times New Roman" w:hAnsi="Times New Roman" w:cs="Times New Roman"/>
          <w:sz w:val="28"/>
          <w:szCs w:val="28"/>
          <w:lang w:val="uk-UA"/>
        </w:rPr>
        <w:t>з прийому на навчання до КПІ ім. Ігоря Сікорського за профілем діяльності лабораторії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4AC7BB" w14:textId="370DBA37" w:rsidR="00DD1318" w:rsidRPr="0008359C" w:rsidRDefault="007830BC" w:rsidP="00DD1318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D1318">
        <w:rPr>
          <w:rFonts w:ascii="Times New Roman" w:hAnsi="Times New Roman" w:cs="Times New Roman"/>
          <w:sz w:val="28"/>
          <w:szCs w:val="28"/>
          <w:lang w:val="uk-UA"/>
        </w:rPr>
        <w:t xml:space="preserve">Супроводження підвищення кваліфікації й стажування науково-педагогічних працівників і здобувачів вищої освіти за спеціальністю </w:t>
      </w:r>
      <w:r w:rsidR="0008359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74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425" w:rsidRPr="00E74425">
        <w:rPr>
          <w:rFonts w:ascii="Times New Roman" w:hAnsi="Times New Roman" w:cs="Times New Roman"/>
          <w:sz w:val="28"/>
          <w:szCs w:val="28"/>
          <w:lang w:val="uk-UA"/>
        </w:rPr>
        <w:t>«Комп’ютерна інженерія»</w:t>
      </w:r>
      <w:r w:rsidR="00DD1318">
        <w:rPr>
          <w:rFonts w:ascii="Times New Roman" w:hAnsi="Times New Roman" w:cs="Times New Roman"/>
          <w:sz w:val="28"/>
          <w:szCs w:val="28"/>
          <w:lang w:val="uk-UA"/>
        </w:rPr>
        <w:t xml:space="preserve"> на базі лабораторії, а також працівників інших закладів</w:t>
      </w:r>
      <w:r w:rsidR="00547677">
        <w:rPr>
          <w:rFonts w:ascii="Times New Roman" w:hAnsi="Times New Roman" w:cs="Times New Roman"/>
          <w:sz w:val="28"/>
          <w:szCs w:val="28"/>
          <w:lang w:val="uk-UA"/>
        </w:rPr>
        <w:t xml:space="preserve"> вищої освіти</w:t>
      </w:r>
      <w:r w:rsidR="00DD13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6CC4EB0" w14:textId="134A849D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3.7. 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та технічна підтримка проведення конференцій та семінарів </w:t>
      </w:r>
      <w:r w:rsidR="0061027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здобувачів вищої освіти у сфері розроблення </w:t>
      </w:r>
      <w:r w:rsidR="0011385D">
        <w:rPr>
          <w:rFonts w:ascii="Times New Roman" w:hAnsi="Times New Roman" w:cs="Times New Roman"/>
          <w:sz w:val="28"/>
          <w:szCs w:val="28"/>
          <w:lang w:val="uk-UA"/>
        </w:rPr>
        <w:t>вбудованих та спеціалізованих комп’ютерних систем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 і їх застосування у різних секторах економіки та життя суспільства.</w:t>
      </w:r>
    </w:p>
    <w:p w14:paraId="66F37506" w14:textId="68015692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3.8. 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підтримка міжнародної діяльності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>акультету</w:t>
      </w:r>
      <w:r w:rsidR="006102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3A0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610270" w:rsidRPr="00610270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>, спрямованої на взаємодію з іноземними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 xml:space="preserve"> закладами вищої освіти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, компаніями, фахівцями, зацікавленими у спільних діях за профілем діяльності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абораторії. </w:t>
      </w:r>
      <w:r w:rsidR="006102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CDBAA19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196A6E" w14:textId="404630BE" w:rsidR="001A4E8B" w:rsidRDefault="007830BC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СТРУКТУРА </w:t>
      </w:r>
      <w:r w:rsidR="0061027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ОРГАНИ УПРАВЛІННЯ ЛАБОРАТОРІ</w:t>
      </w:r>
      <w:r w:rsidR="0061027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</w:p>
    <w:p w14:paraId="5414E6A3" w14:textId="166319B3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 Лабораторія входить до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 xml:space="preserve">структури 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r w:rsidR="002273A0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 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E0CB9D" w14:textId="39BFC41C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1BF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абораторією здійснює завідувач лабораторії.</w:t>
      </w:r>
    </w:p>
    <w:p w14:paraId="0AF01C0E" w14:textId="72DDA8C3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041BF3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Завідувач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підпорядкований д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екану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2273A0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610270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діє на підставі цього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й посадової інструкції, у яких визначаються його повноваження.</w:t>
      </w:r>
    </w:p>
    <w:p w14:paraId="38710CA5" w14:textId="6CD2A92B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1BF3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На період тимчасової відсутності завідувача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його повноваження виконує особа, призначена в установленому порядку.</w:t>
      </w:r>
    </w:p>
    <w:p w14:paraId="63FEDB53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30E0A2" w14:textId="1E8CAE8A" w:rsidR="001A4E8B" w:rsidRDefault="007830BC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ПОВНОВАЖЕННЯ ЗАВІДУВАЧА ЛАБОРАТОРІЇ</w:t>
      </w:r>
    </w:p>
    <w:p w14:paraId="45268CC1" w14:textId="3CA03EA5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керівництво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абораторією та звітує перед керівництвом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F5048">
        <w:rPr>
          <w:rFonts w:ascii="Times New Roman" w:hAnsi="Times New Roman" w:cs="Times New Roman"/>
          <w:sz w:val="28"/>
          <w:szCs w:val="28"/>
          <w:lang w:val="uk-UA"/>
        </w:rPr>
        <w:t>ак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3A0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610270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покладених на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 xml:space="preserve">лабораторію </w:t>
      </w:r>
      <w:r>
        <w:rPr>
          <w:rFonts w:ascii="Times New Roman" w:hAnsi="Times New Roman" w:cs="Times New Roman"/>
          <w:sz w:val="28"/>
          <w:szCs w:val="28"/>
          <w:lang w:val="uk-UA"/>
        </w:rPr>
        <w:t>завдань.</w:t>
      </w:r>
    </w:p>
    <w:p w14:paraId="6169DD3E" w14:textId="6A9018E1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610270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 Розподіляє посадові функціональні обов’язки працівників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абораторії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складає й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подає на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декану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2273A0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95125C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посадові інструкції працівників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абораторії. Завдання, функції, права й обов’язки працівників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визначаються чинним законодавством, Статутом КПІ ім. Ігоря Сікорського та Правилами внутрішнього розпорядку КПІ ім. Ігоря Сікорського, цим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оложенням і посадовими інструкціями.</w:t>
      </w:r>
    </w:p>
    <w:p w14:paraId="355977DA" w14:textId="34C7A053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контроль за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виконанням посадових обов’язків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4457C85A" w14:textId="695E5B9A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Забезпечує:</w:t>
      </w:r>
    </w:p>
    <w:p w14:paraId="76ADFC95" w14:textId="63ED1FC6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BBFE2CF" w14:textId="1AE8E04C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.2. дотримання положень законодавства щодо додержання прав і законних інтересів осіб з інвалідністю;</w:t>
      </w:r>
    </w:p>
    <w:p w14:paraId="5B6CCA48" w14:textId="72F196A1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3. додержання вимог чинного законодавства, Статуту КПІ ім. Ігоря Сікорського, нормативної бази КПІ ім. Ігоря Сікорського й умов Колективного договору КПІ ім. Ігоря Сікорського;</w:t>
      </w:r>
    </w:p>
    <w:p w14:paraId="77991700" w14:textId="55928444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своєчасне ознайомлення працівників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з їх посадовими інструкціями,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 ім. Ігоря Сікорського та цим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оложенням;</w:t>
      </w:r>
    </w:p>
    <w:p w14:paraId="47145BF4" w14:textId="70E8FA0B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захист інформації відповідно до законодавства;</w:t>
      </w:r>
    </w:p>
    <w:p w14:paraId="73186A57" w14:textId="48E535B8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перепідготовку й підвищення кваліфікації працівників 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0AB48F7C" w14:textId="7AB064D1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.7.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дотримання трудової</w:t>
      </w:r>
      <w:r w:rsidR="004E61B2">
        <w:rPr>
          <w:rFonts w:ascii="Times New Roman" w:hAnsi="Times New Roman" w:cs="Times New Roman"/>
          <w:sz w:val="28"/>
          <w:szCs w:val="28"/>
          <w:lang w:val="uk-UA"/>
        </w:rPr>
        <w:t>, фінансової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дисципліни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 та правил пожежної безпеки</w:t>
      </w:r>
      <w:r w:rsidR="002B6BE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5A11539" w14:textId="5C18A1B5" w:rsidR="004F6D05" w:rsidRDefault="004F6D05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.8.</w:t>
      </w:r>
      <w:r w:rsidR="002B6BE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F6D05">
        <w:rPr>
          <w:rFonts w:ascii="Times New Roman" w:hAnsi="Times New Roman" w:cs="Times New Roman"/>
          <w:sz w:val="28"/>
          <w:szCs w:val="28"/>
          <w:lang w:val="uk-UA"/>
        </w:rPr>
        <w:t>нерозголошення персональних даних, які були довірені для виконання проф</w:t>
      </w:r>
      <w:r>
        <w:rPr>
          <w:rFonts w:ascii="Times New Roman" w:hAnsi="Times New Roman" w:cs="Times New Roman"/>
          <w:sz w:val="28"/>
          <w:szCs w:val="28"/>
          <w:lang w:val="uk-UA"/>
        </w:rPr>
        <w:t>есійних та службових обов’язків.</w:t>
      </w:r>
    </w:p>
    <w:p w14:paraId="4BF12F89" w14:textId="3800794B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 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7EB96A0A" w14:textId="351760E2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Надає пропозиції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декану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акультету</w:t>
      </w:r>
      <w:r w:rsidR="00E01109" w:rsidRPr="005E041C">
        <w:rPr>
          <w:lang w:val="uk-UA"/>
        </w:rPr>
        <w:t xml:space="preserve"> </w:t>
      </w:r>
      <w:r w:rsidR="002273A0" w:rsidRPr="002273A0">
        <w:rPr>
          <w:rFonts w:ascii="Times New Roman" w:hAnsi="Times New Roman" w:cs="Times New Roman"/>
          <w:sz w:val="28"/>
          <w:lang w:val="uk-UA"/>
        </w:rPr>
        <w:t>програмних систем та</w:t>
      </w:r>
      <w:r w:rsidR="002273A0" w:rsidRPr="002273A0">
        <w:rPr>
          <w:sz w:val="28"/>
          <w:lang w:val="uk-UA"/>
        </w:rPr>
        <w:t xml:space="preserve"> </w:t>
      </w:r>
      <w:r w:rsidR="00E01109" w:rsidRPr="00E01109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вдосконалення управління й роботи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2A260895" w14:textId="48C7212E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Вносить пропозиції, в установленому порядку, про призначення на посади й звільнення з посад працівників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абораторії, їх заохочення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накладення дисциплінарних стягнень.</w:t>
      </w:r>
    </w:p>
    <w:p w14:paraId="1023F4DA" w14:textId="27CEBA8E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Відповідно до основних завдань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інформує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декана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>акультету</w:t>
      </w:r>
      <w:r w:rsidR="00E01109" w:rsidRPr="00E01109">
        <w:t xml:space="preserve"> </w:t>
      </w:r>
      <w:r w:rsidR="002273A0" w:rsidRPr="002273A0">
        <w:rPr>
          <w:rFonts w:ascii="Times New Roman" w:hAnsi="Times New Roman" w:cs="Times New Roman"/>
          <w:sz w:val="28"/>
          <w:lang w:val="uk-UA"/>
        </w:rPr>
        <w:t>програмних систем</w:t>
      </w:r>
      <w:r w:rsidR="002273A0" w:rsidRPr="002273A0">
        <w:rPr>
          <w:sz w:val="28"/>
          <w:lang w:val="uk-UA"/>
        </w:rPr>
        <w:t xml:space="preserve"> </w:t>
      </w:r>
      <w:r w:rsidR="00E01109" w:rsidRPr="00E01109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виявлені порушення законодавства України.</w:t>
      </w:r>
    </w:p>
    <w:p w14:paraId="4E7515ED" w14:textId="3469061C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Візує й підписує документи в межах своїх повноважень.</w:t>
      </w:r>
    </w:p>
    <w:p w14:paraId="7CD710EB" w14:textId="3C1C40FB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1B0EFD2" w14:textId="45A3C810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має право:</w:t>
      </w:r>
    </w:p>
    <w:p w14:paraId="5BED2D38" w14:textId="3C482C15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одержувати від структурних підрозділів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й документи, необхідні для здійснення діяльності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34ECA6B2" w14:textId="70400FB8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ініціювати й проводити наради з питань діяльності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абораторії, брати участь в обговоренні та підготовці рішень щодо основних завдань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75C3BCF9" w14:textId="5B7C3DDF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.3. вносити пропозиції з питань удосконалення роботи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абораторії, розробки нормативних актів КПІ ім. Ігоря Сікорського, з інших питань, які належать до 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 xml:space="preserve">компетенції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71359324" w14:textId="485E6FB9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Несе персональну відповідальність за:</w:t>
      </w:r>
    </w:p>
    <w:p w14:paraId="2F5AC17E" w14:textId="5B99164E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 організацію й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належне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завдань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функцій, покладених на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абораторію;</w:t>
      </w:r>
    </w:p>
    <w:p w14:paraId="47BDCA87" w14:textId="7193BBE6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 достовірність надання звітності за результатами діяльності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й виконання затверджених планів роботи.</w:t>
      </w:r>
    </w:p>
    <w:p w14:paraId="570F6905" w14:textId="4B9C487C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01109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 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053CC5B4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79388D" w14:textId="441E70FE" w:rsidR="001A4E8B" w:rsidRDefault="007830BC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ВІДПОВІДАЛЬНІСТЬ</w:t>
      </w:r>
    </w:p>
    <w:p w14:paraId="507B2880" w14:textId="0440A55E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Усі працівники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відповідно до своїх посадових інструкцій несуть відповідальність згідно з чинним законодавством за невиконання чи неналежне виконання 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 xml:space="preserve">трудових </w:t>
      </w:r>
      <w:r>
        <w:rPr>
          <w:rFonts w:ascii="Times New Roman" w:hAnsi="Times New Roman" w:cs="Times New Roman"/>
          <w:sz w:val="28"/>
          <w:szCs w:val="28"/>
          <w:lang w:val="uk-UA"/>
        </w:rPr>
        <w:t>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1FCDA7F2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0A28A" w14:textId="5C9C9E1C" w:rsidR="001A4E8B" w:rsidRDefault="007830BC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ВЗАЄМОВІДНОСИНИ З ІНШИМИ ПІДРОЗДІЛАМИ</w:t>
      </w:r>
    </w:p>
    <w:p w14:paraId="265867BE" w14:textId="34CC6A6C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Лабораторія у своїй діяльності взаємодіє з:</w:t>
      </w:r>
    </w:p>
    <w:p w14:paraId="2890B52C" w14:textId="3793B682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юридичним управлінням – щодо питань правового характеру;</w:t>
      </w:r>
    </w:p>
    <w:p w14:paraId="528327F5" w14:textId="4024A21B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відділом кадрів</w:t>
      </w:r>
      <w:r w:rsidR="00CC294E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управління 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щодо кадрового забезпечення лабораторії</w:t>
      </w:r>
      <w:r w:rsidR="001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81E1CA" w14:textId="654151A0" w:rsidR="00E01109" w:rsidRPr="00E24429" w:rsidRDefault="003533E4" w:rsidP="00E24429">
      <w:pPr>
        <w:spacing w:after="0" w:line="276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lastRenderedPageBreak/>
        <w:t>7.1.3.</w:t>
      </w:r>
      <w:r w:rsidR="002B6BEF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> </w:t>
      </w:r>
      <w:r w:rsidR="00AB2995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кафедрою </w:t>
      </w:r>
      <w:r w:rsidR="0011385D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системного програмування </w:t>
      </w:r>
      <w:r w:rsidR="00CC294E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і </w:t>
      </w:r>
      <w:r w:rsidR="0011385D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>спеціалізованих</w:t>
      </w:r>
      <w:r w:rsidR="00E6412B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комп’ютерних систем факультету </w:t>
      </w:r>
      <w:r w:rsidR="002273A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програмних систем та </w:t>
      </w:r>
      <w:r w:rsidR="00E6412B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>прикладної математики</w:t>
      </w:r>
      <w:r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, яка </w:t>
      </w:r>
      <w:r w:rsidR="00E6412B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готує фахівців за профілем діяльності </w:t>
      </w:r>
      <w:r w:rsidR="007024E7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>л</w:t>
      </w:r>
      <w:r w:rsidR="00E6412B" w:rsidRPr="005E041C">
        <w:rPr>
          <w:rFonts w:ascii="Times New Roman" w:hAnsi="Times New Roman" w:cs="Times New Roman"/>
          <w:spacing w:val="-4"/>
          <w:sz w:val="28"/>
          <w:szCs w:val="28"/>
          <w:lang w:val="uk-UA"/>
        </w:rPr>
        <w:t>абораторії.</w:t>
      </w:r>
    </w:p>
    <w:p w14:paraId="0CA0CD14" w14:textId="4D56EC67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Лабораторія у своїй діяльності взаємодіє з</w:t>
      </w:r>
      <w:r w:rsidR="007024E7">
        <w:rPr>
          <w:rFonts w:ascii="Times New Roman" w:hAnsi="Times New Roman" w:cs="Times New Roman"/>
          <w:sz w:val="28"/>
          <w:szCs w:val="28"/>
          <w:lang w:val="uk-UA"/>
        </w:rPr>
        <w:t xml:space="preserve"> усіма </w:t>
      </w:r>
      <w:r>
        <w:rPr>
          <w:rFonts w:ascii="Times New Roman" w:hAnsi="Times New Roman" w:cs="Times New Roman"/>
          <w:sz w:val="28"/>
          <w:szCs w:val="28"/>
          <w:lang w:val="uk-UA"/>
        </w:rPr>
        <w:t>структурними підрозділами КПІ ім.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Ігоря Сікорського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0FE84166" w14:textId="1AB80F3A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7.3. Конкретні повноваження й порядок здійснення взаємозв’язків між працівниками </w:t>
      </w:r>
      <w:r w:rsidR="007024E7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з іншими </w:t>
      </w:r>
      <w:r w:rsidR="007024E7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</w:t>
      </w:r>
      <w:r>
        <w:rPr>
          <w:rFonts w:ascii="Times New Roman" w:hAnsi="Times New Roman" w:cs="Times New Roman"/>
          <w:sz w:val="28"/>
          <w:szCs w:val="28"/>
          <w:lang w:val="uk-UA"/>
        </w:rPr>
        <w:t>підрозділами КПІ ім.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Ігоря Сікорського встановлюється їх посадовими інструкціями.</w:t>
      </w:r>
    </w:p>
    <w:p w14:paraId="11A9B575" w14:textId="77777777" w:rsidR="001A4E8B" w:rsidRDefault="001A4E8B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0183DD" w14:textId="6E2B9A03" w:rsidR="001A4E8B" w:rsidRDefault="007830BC" w:rsidP="005E041C">
      <w:pPr>
        <w:keepNext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ФІНАНСУВАННЯ ЛАБОРАТОРІЇ</w:t>
      </w:r>
    </w:p>
    <w:p w14:paraId="712C9A70" w14:textId="222CD573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8.1. Джерелами фінансування діяльності </w:t>
      </w:r>
      <w:r w:rsidR="007024E7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є загальний і спеціальний фонди Державного бюджету України.</w:t>
      </w:r>
    </w:p>
    <w:p w14:paraId="572D9CC4" w14:textId="2D056B27" w:rsidR="001A4E8B" w:rsidRDefault="007830BC" w:rsidP="005E041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Штатний розпис </w:t>
      </w:r>
      <w:r w:rsidR="007024E7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затверджується в установленому порядку й погоджується з профільним проректором.</w:t>
      </w:r>
    </w:p>
    <w:p w14:paraId="0BE40291" w14:textId="77777777" w:rsidR="001A4E8B" w:rsidRDefault="001A4E8B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C17661" w14:textId="77777777" w:rsidR="007024E7" w:rsidRDefault="007024E7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A248DA8" w14:textId="34D4DC6B" w:rsidR="007024E7" w:rsidRPr="005E041C" w:rsidRDefault="007024E7" w:rsidP="007024E7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E04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Ректор                          </w:t>
      </w:r>
      <w:r w:rsidR="001A07CF" w:rsidRPr="005E04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</w:t>
      </w:r>
      <w:r w:rsidRPr="005E04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FB77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Pr="005E041C">
        <w:rPr>
          <w:rFonts w:ascii="Times New Roman" w:hAnsi="Times New Roman" w:cs="Times New Roman"/>
          <w:bCs/>
          <w:sz w:val="28"/>
          <w:szCs w:val="28"/>
          <w:lang w:val="uk-UA"/>
        </w:rPr>
        <w:t>Анатолій МЕЛЬНИЧЕНКО</w:t>
      </w:r>
    </w:p>
    <w:p w14:paraId="454335B7" w14:textId="77777777" w:rsidR="001A4E8B" w:rsidRDefault="001A4E8B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707A6F" w14:textId="77777777" w:rsidR="001A4E8B" w:rsidRDefault="001A4E8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A4E8B" w:rsidSect="00E7442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D009F" w14:textId="77777777" w:rsidR="00D15EE2" w:rsidRDefault="00D15EE2">
      <w:pPr>
        <w:spacing w:line="240" w:lineRule="auto"/>
      </w:pPr>
      <w:r>
        <w:separator/>
      </w:r>
    </w:p>
  </w:endnote>
  <w:endnote w:type="continuationSeparator" w:id="0">
    <w:p w14:paraId="00DBABE3" w14:textId="77777777" w:rsidR="00D15EE2" w:rsidRDefault="00D15E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62881" w14:textId="77777777" w:rsidR="00D15EE2" w:rsidRDefault="00D15EE2">
      <w:pPr>
        <w:spacing w:after="0"/>
      </w:pPr>
      <w:r>
        <w:separator/>
      </w:r>
    </w:p>
  </w:footnote>
  <w:footnote w:type="continuationSeparator" w:id="0">
    <w:p w14:paraId="23640837" w14:textId="77777777" w:rsidR="00D15EE2" w:rsidRDefault="00D15E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175B3"/>
    <w:multiLevelType w:val="multilevel"/>
    <w:tmpl w:val="195175B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78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45B"/>
    <w:rsid w:val="00000C39"/>
    <w:rsid w:val="000147E4"/>
    <w:rsid w:val="00020E00"/>
    <w:rsid w:val="0002228E"/>
    <w:rsid w:val="00026488"/>
    <w:rsid w:val="00041BF3"/>
    <w:rsid w:val="00051895"/>
    <w:rsid w:val="00072875"/>
    <w:rsid w:val="0008359C"/>
    <w:rsid w:val="000B6FE5"/>
    <w:rsid w:val="000D7AB2"/>
    <w:rsid w:val="000E27D3"/>
    <w:rsid w:val="001036C2"/>
    <w:rsid w:val="0011385D"/>
    <w:rsid w:val="00114B51"/>
    <w:rsid w:val="001178BB"/>
    <w:rsid w:val="001508B4"/>
    <w:rsid w:val="001A07CF"/>
    <w:rsid w:val="001A4E8B"/>
    <w:rsid w:val="001A5DDC"/>
    <w:rsid w:val="001F1BE1"/>
    <w:rsid w:val="002273A0"/>
    <w:rsid w:val="002644EE"/>
    <w:rsid w:val="002B6BEF"/>
    <w:rsid w:val="002D67E6"/>
    <w:rsid w:val="0030245B"/>
    <w:rsid w:val="00341A32"/>
    <w:rsid w:val="003533E4"/>
    <w:rsid w:val="003619C7"/>
    <w:rsid w:val="003A0D00"/>
    <w:rsid w:val="003D0BB0"/>
    <w:rsid w:val="003D52B8"/>
    <w:rsid w:val="004041BC"/>
    <w:rsid w:val="00427862"/>
    <w:rsid w:val="00441F47"/>
    <w:rsid w:val="004609F8"/>
    <w:rsid w:val="004701B6"/>
    <w:rsid w:val="00473217"/>
    <w:rsid w:val="0048013A"/>
    <w:rsid w:val="0048699E"/>
    <w:rsid w:val="004B1798"/>
    <w:rsid w:val="004C0B53"/>
    <w:rsid w:val="004E61B2"/>
    <w:rsid w:val="004F6D05"/>
    <w:rsid w:val="00510D23"/>
    <w:rsid w:val="00547677"/>
    <w:rsid w:val="005638A1"/>
    <w:rsid w:val="00565557"/>
    <w:rsid w:val="0058132D"/>
    <w:rsid w:val="005823C0"/>
    <w:rsid w:val="005B7215"/>
    <w:rsid w:val="005E041C"/>
    <w:rsid w:val="005E57B2"/>
    <w:rsid w:val="005F6F65"/>
    <w:rsid w:val="00610270"/>
    <w:rsid w:val="006209E7"/>
    <w:rsid w:val="00635D48"/>
    <w:rsid w:val="00650FA6"/>
    <w:rsid w:val="006800B8"/>
    <w:rsid w:val="0069715E"/>
    <w:rsid w:val="006A43EF"/>
    <w:rsid w:val="006C1E33"/>
    <w:rsid w:val="006C347B"/>
    <w:rsid w:val="007024E7"/>
    <w:rsid w:val="00706847"/>
    <w:rsid w:val="00722905"/>
    <w:rsid w:val="007529DD"/>
    <w:rsid w:val="007830BC"/>
    <w:rsid w:val="007A3A28"/>
    <w:rsid w:val="007C6E27"/>
    <w:rsid w:val="007E7DEF"/>
    <w:rsid w:val="008D14AC"/>
    <w:rsid w:val="008E3434"/>
    <w:rsid w:val="00925347"/>
    <w:rsid w:val="00925923"/>
    <w:rsid w:val="009308A0"/>
    <w:rsid w:val="00940032"/>
    <w:rsid w:val="0095125C"/>
    <w:rsid w:val="00957076"/>
    <w:rsid w:val="009850B3"/>
    <w:rsid w:val="009C167A"/>
    <w:rsid w:val="009F126F"/>
    <w:rsid w:val="00A109D2"/>
    <w:rsid w:val="00A23B2C"/>
    <w:rsid w:val="00A42BB7"/>
    <w:rsid w:val="00A73BF4"/>
    <w:rsid w:val="00AA719D"/>
    <w:rsid w:val="00AB1D8F"/>
    <w:rsid w:val="00AB2995"/>
    <w:rsid w:val="00AC10F8"/>
    <w:rsid w:val="00AD490A"/>
    <w:rsid w:val="00B622CF"/>
    <w:rsid w:val="00B636B9"/>
    <w:rsid w:val="00B72C27"/>
    <w:rsid w:val="00B736EE"/>
    <w:rsid w:val="00BA52DE"/>
    <w:rsid w:val="00BF1769"/>
    <w:rsid w:val="00C02549"/>
    <w:rsid w:val="00C06A26"/>
    <w:rsid w:val="00C37CB5"/>
    <w:rsid w:val="00C453C2"/>
    <w:rsid w:val="00C6224A"/>
    <w:rsid w:val="00C80E79"/>
    <w:rsid w:val="00C87271"/>
    <w:rsid w:val="00CC294E"/>
    <w:rsid w:val="00CE35D1"/>
    <w:rsid w:val="00D15EE2"/>
    <w:rsid w:val="00D757B9"/>
    <w:rsid w:val="00D96C2F"/>
    <w:rsid w:val="00DD1318"/>
    <w:rsid w:val="00DF43CE"/>
    <w:rsid w:val="00E00B2B"/>
    <w:rsid w:val="00E01109"/>
    <w:rsid w:val="00E24429"/>
    <w:rsid w:val="00E6412B"/>
    <w:rsid w:val="00E74425"/>
    <w:rsid w:val="00E879A9"/>
    <w:rsid w:val="00ED1D4A"/>
    <w:rsid w:val="00EF5048"/>
    <w:rsid w:val="00EF6615"/>
    <w:rsid w:val="00F263C2"/>
    <w:rsid w:val="00F41C56"/>
    <w:rsid w:val="00F50507"/>
    <w:rsid w:val="00F77A2C"/>
    <w:rsid w:val="00FA2B13"/>
    <w:rsid w:val="00FB77A7"/>
    <w:rsid w:val="00FC28D3"/>
    <w:rsid w:val="00FE37E1"/>
    <w:rsid w:val="00FF2531"/>
    <w:rsid w:val="5714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9B94"/>
  <w15:docId w15:val="{717FFF6E-4D95-498A-96A9-E2FD0B7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347"/>
    <w:rPr>
      <w:rFonts w:ascii="Segoe UI" w:hAnsi="Segoe UI" w:cs="Segoe UI"/>
      <w:kern w:val="2"/>
      <w:sz w:val="18"/>
      <w:szCs w:val="18"/>
      <w:lang w:val="ru-RU"/>
      <w14:ligatures w14:val="standardContextual"/>
    </w:rPr>
  </w:style>
  <w:style w:type="character" w:styleId="a6">
    <w:name w:val="annotation reference"/>
    <w:basedOn w:val="a0"/>
    <w:uiPriority w:val="99"/>
    <w:semiHidden/>
    <w:unhideWhenUsed/>
    <w:rsid w:val="004E61B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E61B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E61B2"/>
    <w:rPr>
      <w:kern w:val="2"/>
      <w:lang w:val="ru-RU"/>
      <w14:ligatures w14:val="standardContextual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E61B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E61B2"/>
    <w:rPr>
      <w:b/>
      <w:bCs/>
      <w:kern w:val="2"/>
      <w:lang w:val="ru-RU"/>
      <w14:ligatures w14:val="standardContextual"/>
    </w:rPr>
  </w:style>
  <w:style w:type="paragraph" w:styleId="ab">
    <w:name w:val="Revision"/>
    <w:hidden/>
    <w:uiPriority w:val="99"/>
    <w:semiHidden/>
    <w:rsid w:val="00E74425"/>
    <w:rPr>
      <w:kern w:val="2"/>
      <w:sz w:val="22"/>
      <w:szCs w:val="22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4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1516</Words>
  <Characters>9097</Characters>
  <Application>Microsoft Office Word</Application>
  <DocSecurity>0</DocSecurity>
  <Lines>151</Lines>
  <Paragraphs>43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2025-06-11T08:42:00Z</cp:lastPrinted>
  <dcterms:created xsi:type="dcterms:W3CDTF">2025-12-16T14:42:00Z</dcterms:created>
  <dcterms:modified xsi:type="dcterms:W3CDTF">2025-12-17T23:23:00Z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DF8F60698F6A427DBCCC265F5D8CFEC2_13</vt:lpwstr>
  </property>
</Properties>
</file>